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研究生英语一外课程免修办法</w:t>
      </w:r>
    </w:p>
    <w:p>
      <w:pPr>
        <w:spacing w:before="312" w:beforeLines="100" w:line="440" w:lineRule="exact"/>
        <w:ind w:firstLine="560" w:firstLineChars="200"/>
        <w:rPr>
          <w:rFonts w:ascii="仿宋_GB2312" w:eastAsia="仿宋_GB2312"/>
          <w:sz w:val="28"/>
          <w:szCs w:val="28"/>
        </w:rPr>
      </w:pPr>
      <w:r>
        <w:rPr>
          <w:rFonts w:hint="eastAsia" w:ascii="仿宋_GB2312" w:eastAsia="仿宋_GB2312"/>
          <w:sz w:val="28"/>
          <w:szCs w:val="28"/>
        </w:rPr>
        <w:t>凡符合以下条件之一的研究生，可申请免修研究生第一外国语课程，审核通过后可直接获得学分和成绩，课程成绩记为“免修”。具体免修办法如下：</w:t>
      </w:r>
    </w:p>
    <w:p>
      <w:pPr>
        <w:spacing w:line="440" w:lineRule="exact"/>
        <w:rPr>
          <w:rFonts w:ascii="仿宋_GB2312" w:eastAsia="仿宋_GB2312"/>
          <w:sz w:val="32"/>
          <w:szCs w:val="28"/>
        </w:rPr>
      </w:pPr>
    </w:p>
    <w:p>
      <w:pPr>
        <w:spacing w:line="440" w:lineRule="exact"/>
        <w:rPr>
          <w:rFonts w:ascii="仿宋_GB2312" w:eastAsia="仿宋_GB2312"/>
          <w:sz w:val="32"/>
          <w:szCs w:val="28"/>
        </w:rPr>
      </w:pPr>
      <w:r>
        <w:rPr>
          <w:rFonts w:hint="eastAsia" w:ascii="仿宋_GB2312" w:eastAsia="仿宋_GB2312"/>
          <w:sz w:val="32"/>
          <w:szCs w:val="28"/>
        </w:rPr>
        <w:t>一、英语</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（1）</w:t>
      </w:r>
      <w:r>
        <w:rPr>
          <w:rFonts w:ascii="仿宋_GB2312" w:eastAsia="仿宋_GB2312"/>
          <w:sz w:val="28"/>
          <w:szCs w:val="28"/>
        </w:rPr>
        <w:t>参加了当年的全国硕士研究生</w:t>
      </w:r>
      <w:r>
        <w:rPr>
          <w:rFonts w:hint="eastAsia" w:ascii="仿宋_GB2312" w:eastAsia="仿宋_GB2312"/>
          <w:sz w:val="28"/>
          <w:szCs w:val="28"/>
        </w:rPr>
        <w:t>招生</w:t>
      </w:r>
      <w:r>
        <w:rPr>
          <w:rFonts w:ascii="仿宋_GB2312" w:eastAsia="仿宋_GB2312"/>
          <w:sz w:val="28"/>
          <w:szCs w:val="28"/>
        </w:rPr>
        <w:t>英语统考</w:t>
      </w:r>
      <w:r>
        <w:rPr>
          <w:rFonts w:hint="eastAsia" w:ascii="仿宋_GB2312" w:eastAsia="仿宋_GB2312"/>
          <w:sz w:val="28"/>
          <w:szCs w:val="28"/>
        </w:rPr>
        <w:t>(英语一)</w:t>
      </w:r>
      <w:r>
        <w:rPr>
          <w:rFonts w:ascii="仿宋_GB2312" w:eastAsia="仿宋_GB2312"/>
          <w:sz w:val="28"/>
          <w:szCs w:val="28"/>
        </w:rPr>
        <w:t>成绩70分</w:t>
      </w:r>
      <w:r>
        <w:rPr>
          <w:rFonts w:hint="eastAsia" w:ascii="仿宋_GB2312" w:eastAsia="仿宋_GB2312"/>
          <w:sz w:val="28"/>
          <w:szCs w:val="28"/>
        </w:rPr>
        <w:t>及</w:t>
      </w:r>
      <w:r>
        <w:rPr>
          <w:rFonts w:ascii="仿宋_GB2312" w:eastAsia="仿宋_GB2312"/>
          <w:sz w:val="28"/>
          <w:szCs w:val="28"/>
        </w:rPr>
        <w:t>以上</w:t>
      </w:r>
      <w:r>
        <w:rPr>
          <w:rFonts w:hint="eastAsia" w:ascii="仿宋_GB2312" w:eastAsia="仿宋_GB2312"/>
          <w:sz w:val="28"/>
          <w:szCs w:val="28"/>
        </w:rPr>
        <w:t>；</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（2）全国大学</w:t>
      </w:r>
      <w:r>
        <w:rPr>
          <w:rFonts w:ascii="仿宋_GB2312" w:eastAsia="仿宋_GB2312"/>
          <w:sz w:val="28"/>
          <w:szCs w:val="28"/>
        </w:rPr>
        <w:t>英语六级</w:t>
      </w:r>
      <w:r>
        <w:rPr>
          <w:rFonts w:hint="eastAsia" w:ascii="仿宋_GB2312" w:eastAsia="仿宋_GB2312"/>
          <w:sz w:val="28"/>
          <w:szCs w:val="28"/>
        </w:rPr>
        <w:t>CET6</w:t>
      </w:r>
      <w:r>
        <w:rPr>
          <w:rFonts w:ascii="仿宋_GB2312" w:eastAsia="仿宋_GB2312"/>
          <w:sz w:val="28"/>
          <w:szCs w:val="28"/>
        </w:rPr>
        <w:t>考试</w:t>
      </w:r>
      <w:r>
        <w:rPr>
          <w:rFonts w:hint="eastAsia" w:ascii="仿宋_GB2312" w:eastAsia="仿宋_GB2312"/>
          <w:sz w:val="28"/>
          <w:szCs w:val="28"/>
        </w:rPr>
        <w:t>460</w:t>
      </w:r>
      <w:r>
        <w:rPr>
          <w:rFonts w:ascii="仿宋_GB2312" w:eastAsia="仿宋_GB2312"/>
          <w:sz w:val="28"/>
          <w:szCs w:val="28"/>
        </w:rPr>
        <w:t>分</w:t>
      </w:r>
      <w:r>
        <w:rPr>
          <w:rFonts w:hint="eastAsia" w:ascii="仿宋_GB2312" w:eastAsia="仿宋_GB2312"/>
          <w:sz w:val="28"/>
          <w:szCs w:val="28"/>
        </w:rPr>
        <w:t>及</w:t>
      </w:r>
      <w:r>
        <w:rPr>
          <w:rFonts w:ascii="仿宋_GB2312" w:eastAsia="仿宋_GB2312"/>
          <w:sz w:val="28"/>
          <w:szCs w:val="28"/>
        </w:rPr>
        <w:t>以上；</w:t>
      </w:r>
    </w:p>
    <w:p>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3</w:t>
      </w:r>
      <w:r>
        <w:rPr>
          <w:rFonts w:ascii="仿宋_GB2312" w:eastAsia="仿宋_GB2312"/>
          <w:sz w:val="28"/>
          <w:szCs w:val="28"/>
        </w:rPr>
        <w:t>）TOEFL成绩</w:t>
      </w:r>
      <w:r>
        <w:rPr>
          <w:rFonts w:hint="eastAsia" w:ascii="仿宋_GB2312" w:eastAsia="仿宋_GB2312"/>
          <w:sz w:val="28"/>
          <w:szCs w:val="28"/>
        </w:rPr>
        <w:t>80</w:t>
      </w:r>
      <w:r>
        <w:rPr>
          <w:rFonts w:ascii="仿宋_GB2312" w:eastAsia="仿宋_GB2312"/>
          <w:sz w:val="28"/>
          <w:szCs w:val="28"/>
        </w:rPr>
        <w:t>分</w:t>
      </w:r>
      <w:r>
        <w:rPr>
          <w:rFonts w:hint="eastAsia" w:ascii="仿宋_GB2312" w:eastAsia="仿宋_GB2312"/>
          <w:sz w:val="28"/>
          <w:szCs w:val="28"/>
        </w:rPr>
        <w:t>及</w:t>
      </w:r>
      <w:r>
        <w:rPr>
          <w:rFonts w:ascii="仿宋_GB2312" w:eastAsia="仿宋_GB2312"/>
          <w:sz w:val="28"/>
          <w:szCs w:val="28"/>
        </w:rPr>
        <w:t>以上(IBT)；</w:t>
      </w:r>
    </w:p>
    <w:p>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4</w:t>
      </w:r>
      <w:r>
        <w:rPr>
          <w:rFonts w:ascii="仿宋_GB2312" w:eastAsia="仿宋_GB2312"/>
          <w:sz w:val="28"/>
          <w:szCs w:val="28"/>
        </w:rPr>
        <w:t>）IELTS成绩</w:t>
      </w:r>
      <w:r>
        <w:rPr>
          <w:rFonts w:hint="eastAsia" w:ascii="仿宋_GB2312" w:eastAsia="仿宋_GB2312"/>
          <w:sz w:val="28"/>
          <w:szCs w:val="28"/>
        </w:rPr>
        <w:t>6.5</w:t>
      </w:r>
      <w:r>
        <w:rPr>
          <w:rFonts w:ascii="仿宋_GB2312" w:eastAsia="仿宋_GB2312"/>
          <w:sz w:val="28"/>
          <w:szCs w:val="28"/>
        </w:rPr>
        <w:t>分</w:t>
      </w:r>
      <w:r>
        <w:rPr>
          <w:rFonts w:hint="eastAsia" w:ascii="仿宋_GB2312" w:eastAsia="仿宋_GB2312"/>
          <w:sz w:val="28"/>
          <w:szCs w:val="28"/>
        </w:rPr>
        <w:t>及</w:t>
      </w:r>
      <w:r>
        <w:rPr>
          <w:rFonts w:ascii="仿宋_GB2312" w:eastAsia="仿宋_GB2312"/>
          <w:sz w:val="28"/>
          <w:szCs w:val="28"/>
        </w:rPr>
        <w:t>以上；</w:t>
      </w:r>
    </w:p>
    <w:p>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5</w:t>
      </w:r>
      <w:r>
        <w:rPr>
          <w:rFonts w:ascii="仿宋_GB2312" w:eastAsia="仿宋_GB2312"/>
          <w:sz w:val="28"/>
          <w:szCs w:val="28"/>
        </w:rPr>
        <w:t>）GRE成绩</w:t>
      </w:r>
      <w:r>
        <w:rPr>
          <w:rFonts w:hint="eastAsia" w:ascii="仿宋_GB2312" w:eastAsia="仿宋_GB2312"/>
          <w:sz w:val="28"/>
          <w:szCs w:val="28"/>
        </w:rPr>
        <w:t>300分及以上（新）</w:t>
      </w:r>
      <w:r>
        <w:rPr>
          <w:rFonts w:ascii="仿宋_GB2312" w:eastAsia="仿宋_GB2312"/>
          <w:sz w:val="28"/>
          <w:szCs w:val="28"/>
        </w:rPr>
        <w:t>；</w:t>
      </w:r>
    </w:p>
    <w:p>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6</w:t>
      </w:r>
      <w:r>
        <w:rPr>
          <w:rFonts w:ascii="仿宋_GB2312" w:eastAsia="仿宋_GB2312"/>
          <w:sz w:val="28"/>
          <w:szCs w:val="28"/>
        </w:rPr>
        <w:t>）GMAT成绩</w:t>
      </w:r>
      <w:r>
        <w:rPr>
          <w:rFonts w:hint="eastAsia" w:ascii="仿宋_GB2312" w:eastAsia="仿宋_GB2312"/>
          <w:sz w:val="28"/>
          <w:szCs w:val="28"/>
        </w:rPr>
        <w:t>650</w:t>
      </w:r>
      <w:r>
        <w:rPr>
          <w:rFonts w:ascii="仿宋_GB2312" w:eastAsia="仿宋_GB2312"/>
          <w:sz w:val="28"/>
          <w:szCs w:val="28"/>
        </w:rPr>
        <w:t>分</w:t>
      </w:r>
      <w:r>
        <w:rPr>
          <w:rFonts w:hint="eastAsia" w:ascii="仿宋_GB2312" w:eastAsia="仿宋_GB2312"/>
          <w:sz w:val="28"/>
          <w:szCs w:val="28"/>
        </w:rPr>
        <w:t>及</w:t>
      </w:r>
      <w:r>
        <w:rPr>
          <w:rFonts w:ascii="仿宋_GB2312" w:eastAsia="仿宋_GB2312"/>
          <w:sz w:val="28"/>
          <w:szCs w:val="28"/>
        </w:rPr>
        <w:t>以上；</w:t>
      </w:r>
    </w:p>
    <w:p>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7</w:t>
      </w:r>
      <w:r>
        <w:rPr>
          <w:rFonts w:ascii="仿宋_GB2312" w:eastAsia="仿宋_GB2312"/>
          <w:sz w:val="28"/>
          <w:szCs w:val="28"/>
        </w:rPr>
        <w:t>）WSK(PETS</w:t>
      </w:r>
      <w:r>
        <w:rPr>
          <w:rFonts w:hint="eastAsia" w:ascii="仿宋_GB2312" w:eastAsia="仿宋_GB2312"/>
          <w:sz w:val="28"/>
          <w:szCs w:val="28"/>
        </w:rPr>
        <w:t>-</w:t>
      </w:r>
      <w:r>
        <w:rPr>
          <w:rFonts w:ascii="仿宋_GB2312" w:eastAsia="仿宋_GB2312"/>
          <w:sz w:val="28"/>
          <w:szCs w:val="28"/>
        </w:rPr>
        <w:t>5)考试合格；</w:t>
      </w:r>
    </w:p>
    <w:p>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8</w:t>
      </w:r>
      <w:r>
        <w:rPr>
          <w:rFonts w:ascii="仿宋_GB2312" w:eastAsia="仿宋_GB2312"/>
          <w:sz w:val="28"/>
          <w:szCs w:val="28"/>
        </w:rPr>
        <w:t>）</w:t>
      </w:r>
      <w:r>
        <w:rPr>
          <w:rFonts w:hint="eastAsia" w:ascii="仿宋_GB2312" w:eastAsia="仿宋_GB2312"/>
          <w:sz w:val="28"/>
          <w:szCs w:val="28"/>
        </w:rPr>
        <w:t>全国高校英语专业八级考试TEM-8</w:t>
      </w:r>
      <w:r>
        <w:rPr>
          <w:rFonts w:ascii="仿宋_GB2312" w:eastAsia="仿宋_GB2312"/>
          <w:sz w:val="28"/>
          <w:szCs w:val="28"/>
        </w:rPr>
        <w:t>合格；</w:t>
      </w:r>
    </w:p>
    <w:p>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9</w:t>
      </w:r>
      <w:r>
        <w:rPr>
          <w:rFonts w:ascii="仿宋_GB2312" w:eastAsia="仿宋_GB2312"/>
          <w:sz w:val="28"/>
          <w:szCs w:val="28"/>
        </w:rPr>
        <w:t>）本科或硕士阶段</w:t>
      </w:r>
      <w:r>
        <w:rPr>
          <w:rFonts w:hint="eastAsia" w:ascii="仿宋_GB2312" w:eastAsia="仿宋_GB2312"/>
          <w:sz w:val="28"/>
          <w:szCs w:val="28"/>
        </w:rPr>
        <w:t>获</w:t>
      </w:r>
      <w:r>
        <w:rPr>
          <w:rFonts w:ascii="仿宋_GB2312" w:eastAsia="仿宋_GB2312"/>
          <w:sz w:val="28"/>
          <w:szCs w:val="28"/>
        </w:rPr>
        <w:t>英语专业</w:t>
      </w:r>
      <w:r>
        <w:rPr>
          <w:rFonts w:hint="eastAsia" w:ascii="仿宋_GB2312" w:eastAsia="仿宋_GB2312"/>
          <w:sz w:val="28"/>
          <w:szCs w:val="28"/>
        </w:rPr>
        <w:t>学位或毕业证书；</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（10）在相应的外语国家或地区获得过学位；</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注：第（1）项条件仅适合硕士研究生，并根据我校当年全国研究生招生考试英语初试通过分数线进行适当调整；第（2）-（7）项的成绩有效期为5年</w:t>
      </w:r>
      <w:r>
        <w:rPr>
          <w:rFonts w:hint="eastAsia" w:ascii="仿宋_GB2312" w:eastAsia="仿宋_GB2312"/>
          <w:b/>
          <w:color w:val="FF0000"/>
          <w:sz w:val="28"/>
          <w:szCs w:val="28"/>
        </w:rPr>
        <w:t>（201</w:t>
      </w:r>
      <w:r>
        <w:rPr>
          <w:rFonts w:hint="eastAsia" w:ascii="仿宋_GB2312" w:eastAsia="仿宋_GB2312"/>
          <w:b/>
          <w:color w:val="FF0000"/>
          <w:sz w:val="28"/>
          <w:szCs w:val="28"/>
          <w:lang w:val="en-US" w:eastAsia="zh-CN"/>
        </w:rPr>
        <w:t>8</w:t>
      </w:r>
      <w:r>
        <w:rPr>
          <w:rFonts w:hint="eastAsia" w:ascii="仿宋_GB2312" w:eastAsia="仿宋_GB2312"/>
          <w:b/>
          <w:color w:val="FF0000"/>
          <w:sz w:val="28"/>
          <w:szCs w:val="28"/>
        </w:rPr>
        <w:t>年</w:t>
      </w:r>
      <w:r>
        <w:rPr>
          <w:rFonts w:hint="eastAsia" w:ascii="仿宋_GB2312" w:eastAsia="仿宋_GB2312"/>
          <w:b/>
          <w:color w:val="FF0000"/>
          <w:sz w:val="28"/>
          <w:szCs w:val="28"/>
          <w:lang w:val="en-US" w:eastAsia="zh-CN"/>
        </w:rPr>
        <w:t>8</w:t>
      </w:r>
      <w:r>
        <w:rPr>
          <w:rFonts w:hint="eastAsia" w:ascii="仿宋_GB2312" w:eastAsia="仿宋_GB2312"/>
          <w:b/>
          <w:color w:val="FF0000"/>
          <w:sz w:val="28"/>
          <w:szCs w:val="28"/>
        </w:rPr>
        <w:t>月</w:t>
      </w:r>
      <w:r>
        <w:rPr>
          <w:rFonts w:hint="eastAsia" w:ascii="仿宋_GB2312" w:eastAsia="仿宋_GB2312"/>
          <w:b/>
          <w:color w:val="FF0000"/>
          <w:sz w:val="28"/>
          <w:szCs w:val="28"/>
          <w:lang w:val="en-US" w:eastAsia="zh-CN"/>
        </w:rPr>
        <w:t>2</w:t>
      </w:r>
      <w:bookmarkStart w:id="0" w:name="_GoBack"/>
      <w:bookmarkEnd w:id="0"/>
      <w:r>
        <w:rPr>
          <w:rFonts w:hint="eastAsia" w:ascii="仿宋_GB2312" w:eastAsia="仿宋_GB2312"/>
          <w:b/>
          <w:color w:val="FF0000"/>
          <w:sz w:val="28"/>
          <w:szCs w:val="28"/>
          <w:lang w:val="en-US" w:eastAsia="zh-CN"/>
        </w:rPr>
        <w:t>5</w:t>
      </w:r>
      <w:r>
        <w:rPr>
          <w:rFonts w:hint="eastAsia" w:ascii="仿宋_GB2312" w:eastAsia="仿宋_GB2312"/>
          <w:b/>
          <w:color w:val="FF0000"/>
          <w:sz w:val="28"/>
          <w:szCs w:val="28"/>
        </w:rPr>
        <w:t>日及之后成绩为有效）</w:t>
      </w:r>
      <w:r>
        <w:rPr>
          <w:rFonts w:hint="eastAsia" w:ascii="仿宋_GB2312" w:eastAsia="仿宋_GB2312"/>
          <w:sz w:val="28"/>
          <w:szCs w:val="28"/>
        </w:rPr>
        <w:t>。</w:t>
      </w:r>
    </w:p>
    <w:p>
      <w:pPr>
        <w:spacing w:line="360" w:lineRule="auto"/>
        <w:ind w:firstLine="700" w:firstLineChars="250"/>
        <w:rPr>
          <w:rFonts w:ascii="宋体" w:hAnsi="宋体"/>
          <w:sz w:val="28"/>
          <w:szCs w:val="28"/>
        </w:rPr>
      </w:pPr>
    </w:p>
    <w:p>
      <w:pPr>
        <w:spacing w:line="440" w:lineRule="exact"/>
        <w:rPr>
          <w:rFonts w:ascii="仿宋_GB2312" w:eastAsia="仿宋_GB2312"/>
          <w:sz w:val="32"/>
          <w:szCs w:val="28"/>
        </w:rPr>
      </w:pPr>
      <w:r>
        <w:rPr>
          <w:rFonts w:hint="eastAsia" w:ascii="仿宋_GB2312" w:eastAsia="仿宋_GB2312"/>
          <w:sz w:val="32"/>
          <w:szCs w:val="28"/>
        </w:rPr>
        <w:t>二、日语</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（1）日本语能力测试N1级合格；</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（2）全国</w:t>
      </w:r>
      <w:r>
        <w:rPr>
          <w:rFonts w:hint="eastAsia" w:ascii="仿宋_GB2312" w:eastAsiaTheme="minorEastAsia"/>
          <w:sz w:val="28"/>
          <w:szCs w:val="28"/>
        </w:rPr>
        <w:t>日语</w:t>
      </w:r>
      <w:r>
        <w:rPr>
          <w:rFonts w:hint="eastAsia" w:ascii="仿宋_GB2312" w:eastAsia="仿宋_GB2312"/>
          <w:sz w:val="28"/>
          <w:szCs w:val="28"/>
        </w:rPr>
        <w:t>专业四级或八级考试合格；</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（3）本科或硕士阶段获日语专业学位或毕业证书；</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（4）在日本使用日语学习获本科以上相应学位；</w:t>
      </w:r>
    </w:p>
    <w:p>
      <w:pPr>
        <w:spacing w:line="440" w:lineRule="exact"/>
        <w:ind w:firstLine="480" w:firstLineChars="200"/>
        <w:rPr>
          <w:color w:val="000000"/>
          <w:sz w:val="24"/>
          <w:szCs w:val="21"/>
        </w:rPr>
      </w:pPr>
    </w:p>
    <w:p>
      <w:pPr>
        <w:spacing w:line="440" w:lineRule="exact"/>
        <w:rPr>
          <w:rFonts w:ascii="仿宋_GB2312" w:eastAsia="仿宋_GB2312"/>
          <w:sz w:val="32"/>
          <w:szCs w:val="28"/>
        </w:rPr>
      </w:pPr>
      <w:r>
        <w:rPr>
          <w:rFonts w:hint="eastAsia" w:ascii="仿宋_GB2312" w:eastAsia="仿宋_GB2312"/>
          <w:sz w:val="32"/>
          <w:szCs w:val="28"/>
        </w:rPr>
        <w:t>三、俄语</w:t>
      </w:r>
    </w:p>
    <w:p>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1</w:t>
      </w:r>
      <w:r>
        <w:rPr>
          <w:rFonts w:ascii="仿宋_GB2312" w:eastAsia="仿宋_GB2312"/>
          <w:sz w:val="28"/>
          <w:szCs w:val="28"/>
        </w:rPr>
        <w:t>）</w:t>
      </w:r>
      <w:r>
        <w:rPr>
          <w:rFonts w:hint="eastAsia" w:ascii="仿宋_GB2312" w:eastAsia="仿宋_GB2312"/>
          <w:sz w:val="28"/>
          <w:szCs w:val="28"/>
        </w:rPr>
        <w:t>通过教育部全国高等学校外语专业教学指导委员会组织实施的俄语高年级阶段（八级）考试;</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（2）</w:t>
      </w:r>
      <w:r>
        <w:rPr>
          <w:rFonts w:ascii="仿宋_GB2312" w:eastAsia="仿宋_GB2312"/>
          <w:sz w:val="28"/>
          <w:szCs w:val="28"/>
        </w:rPr>
        <w:t>本科或硕士阶段</w:t>
      </w:r>
      <w:r>
        <w:rPr>
          <w:rFonts w:hint="eastAsia" w:ascii="仿宋_GB2312" w:eastAsia="仿宋_GB2312"/>
          <w:sz w:val="28"/>
          <w:szCs w:val="28"/>
        </w:rPr>
        <w:t>获俄语</w:t>
      </w:r>
      <w:r>
        <w:rPr>
          <w:rFonts w:ascii="仿宋_GB2312" w:eastAsia="仿宋_GB2312"/>
          <w:sz w:val="28"/>
          <w:szCs w:val="28"/>
        </w:rPr>
        <w:t>专业</w:t>
      </w:r>
      <w:r>
        <w:rPr>
          <w:rFonts w:hint="eastAsia" w:ascii="仿宋_GB2312" w:eastAsia="仿宋_GB2312"/>
          <w:sz w:val="28"/>
          <w:szCs w:val="28"/>
        </w:rPr>
        <w:t xml:space="preserve">学位或毕业证书； </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（3）在俄语言国家使用俄语学习获本科以上相应学位；</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iNzVhODgyZWMzOGIwNzNkYWY4YTA2MTUyMDBhOTAifQ=="/>
  </w:docVars>
  <w:rsids>
    <w:rsidRoot w:val="00F23140"/>
    <w:rsid w:val="00025C35"/>
    <w:rsid w:val="0003469C"/>
    <w:rsid w:val="000359CC"/>
    <w:rsid w:val="000659B2"/>
    <w:rsid w:val="000D665D"/>
    <w:rsid w:val="000D76CC"/>
    <w:rsid w:val="00113BDA"/>
    <w:rsid w:val="00125B5E"/>
    <w:rsid w:val="0013478E"/>
    <w:rsid w:val="0014110F"/>
    <w:rsid w:val="00183931"/>
    <w:rsid w:val="001909B0"/>
    <w:rsid w:val="00233A62"/>
    <w:rsid w:val="00256720"/>
    <w:rsid w:val="002864E4"/>
    <w:rsid w:val="002F3BC9"/>
    <w:rsid w:val="00313128"/>
    <w:rsid w:val="00320933"/>
    <w:rsid w:val="00365E11"/>
    <w:rsid w:val="003F2A3A"/>
    <w:rsid w:val="0041026D"/>
    <w:rsid w:val="00471974"/>
    <w:rsid w:val="0050123E"/>
    <w:rsid w:val="00540821"/>
    <w:rsid w:val="00541009"/>
    <w:rsid w:val="00576E65"/>
    <w:rsid w:val="005864E4"/>
    <w:rsid w:val="0058681C"/>
    <w:rsid w:val="005C2196"/>
    <w:rsid w:val="005D5D86"/>
    <w:rsid w:val="00612140"/>
    <w:rsid w:val="006209E4"/>
    <w:rsid w:val="00635B0F"/>
    <w:rsid w:val="00647180"/>
    <w:rsid w:val="006507F7"/>
    <w:rsid w:val="0065276D"/>
    <w:rsid w:val="00682176"/>
    <w:rsid w:val="00684B04"/>
    <w:rsid w:val="006B2CFB"/>
    <w:rsid w:val="006C4072"/>
    <w:rsid w:val="00740F91"/>
    <w:rsid w:val="00761185"/>
    <w:rsid w:val="00791572"/>
    <w:rsid w:val="00842044"/>
    <w:rsid w:val="008616ED"/>
    <w:rsid w:val="008E71FC"/>
    <w:rsid w:val="008F20D4"/>
    <w:rsid w:val="008F22ED"/>
    <w:rsid w:val="009055E3"/>
    <w:rsid w:val="00962F03"/>
    <w:rsid w:val="0096300A"/>
    <w:rsid w:val="009A70AC"/>
    <w:rsid w:val="009F6D12"/>
    <w:rsid w:val="00A11F3B"/>
    <w:rsid w:val="00A30BEC"/>
    <w:rsid w:val="00A65E04"/>
    <w:rsid w:val="00AA2F80"/>
    <w:rsid w:val="00AE03B2"/>
    <w:rsid w:val="00B22076"/>
    <w:rsid w:val="00B573C0"/>
    <w:rsid w:val="00B60226"/>
    <w:rsid w:val="00B60B5B"/>
    <w:rsid w:val="00B66B98"/>
    <w:rsid w:val="00BD46CE"/>
    <w:rsid w:val="00BE75D9"/>
    <w:rsid w:val="00C15EB2"/>
    <w:rsid w:val="00C76AF4"/>
    <w:rsid w:val="00CE6172"/>
    <w:rsid w:val="00CF02AC"/>
    <w:rsid w:val="00CF3D0B"/>
    <w:rsid w:val="00D01397"/>
    <w:rsid w:val="00D16083"/>
    <w:rsid w:val="00D51E2D"/>
    <w:rsid w:val="00D52AF4"/>
    <w:rsid w:val="00D903C9"/>
    <w:rsid w:val="00E015DE"/>
    <w:rsid w:val="00E01C0E"/>
    <w:rsid w:val="00E04204"/>
    <w:rsid w:val="00E14178"/>
    <w:rsid w:val="00E30312"/>
    <w:rsid w:val="00E3354F"/>
    <w:rsid w:val="00E95F74"/>
    <w:rsid w:val="00EB1D96"/>
    <w:rsid w:val="00EC4970"/>
    <w:rsid w:val="00ED09D9"/>
    <w:rsid w:val="00ED199B"/>
    <w:rsid w:val="00EE26A6"/>
    <w:rsid w:val="00EF274A"/>
    <w:rsid w:val="00F15E15"/>
    <w:rsid w:val="00F23140"/>
    <w:rsid w:val="00F37159"/>
    <w:rsid w:val="00F44DC2"/>
    <w:rsid w:val="00F73B0E"/>
    <w:rsid w:val="00F76D89"/>
    <w:rsid w:val="183476CD"/>
    <w:rsid w:val="49B924BF"/>
    <w:rsid w:val="5CDA2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Calibri" w:hAnsi="Calibri" w:eastAsia="宋体" w:cs="Times New Roman"/>
      <w:sz w:val="18"/>
      <w:szCs w:val="18"/>
    </w:rPr>
  </w:style>
  <w:style w:type="character" w:customStyle="1" w:styleId="7">
    <w:name w:val="页脚 字符"/>
    <w:basedOn w:val="5"/>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525</Words>
  <Characters>575</Characters>
  <Lines>4</Lines>
  <Paragraphs>1</Paragraphs>
  <TotalTime>0</TotalTime>
  <ScaleCrop>false</ScaleCrop>
  <LinksUpToDate>false</LinksUpToDate>
  <CharactersWithSpaces>576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2018-06-25T06:28:00Z</dcterms:created>
  <dc:creator>Administrator</dc:creator>
  <cp:lastModifiedBy>Administrator</cp:lastModifiedBy>
  <dcterms:modified xsi:type="dcterms:W3CDTF">2023-07-31T06:25:29Z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75E3BF2076D3440DA797F6B5DEB1FFEE</vt:lpwstr>
  </property>
</Properties>
</file>